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 w:rsidRPr="005311EC">
        <w:rPr>
          <w:b/>
          <w:color w:val="FFFFFF" w:themeColor="background1"/>
        </w:rPr>
        <w:t>DIRECTEUR GENERAL</w:t>
      </w:r>
      <w:r>
        <w:rPr>
          <w:b/>
          <w:color w:val="FFFFFF" w:themeColor="background1"/>
        </w:rPr>
        <w:t xml:space="preserve"> </w:t>
      </w:r>
      <w:r w:rsidR="003C6C4C">
        <w:rPr>
          <w:b/>
          <w:color w:val="FFFFFF" w:themeColor="background1"/>
        </w:rPr>
        <w:t xml:space="preserve">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 xml:space="preserve">Présentation </w:t>
            </w:r>
            <w:r w:rsidR="00511026" w:rsidRPr="00867043">
              <w:rPr>
                <w:b w:val="0"/>
                <w:color w:val="auto"/>
              </w:rPr>
              <w:t xml:space="preserve">générale </w:t>
            </w:r>
            <w:r w:rsidRPr="00867043">
              <w:rPr>
                <w:b w:val="0"/>
                <w:color w:val="auto"/>
              </w:rPr>
              <w:t>du Service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Remise du Projet de Service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Politique qualité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RPr="0085287B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85287B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85287B">
              <w:rPr>
                <w:b w:val="0"/>
              </w:rPr>
              <w:t>Chiffres clés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85287B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RPr="0085287B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85287B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85287B">
              <w:rPr>
                <w:b w:val="0"/>
              </w:rPr>
              <w:t>Instances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85287B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950E4" w:rsidRDefault="001950E4" w:rsidP="001950E4">
      <w:pPr>
        <w:spacing w:after="0" w:line="240" w:lineRule="auto"/>
      </w:pPr>
    </w:p>
    <w:p w:rsidR="001950E4" w:rsidRPr="005311EC" w:rsidRDefault="003C6C4C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DIRECTRICE</w:t>
      </w:r>
      <w:r w:rsidR="001950E4" w:rsidRPr="005311EC">
        <w:rPr>
          <w:b/>
          <w:color w:val="FFFFFF" w:themeColor="background1"/>
        </w:rPr>
        <w:t xml:space="preserve"> </w:t>
      </w:r>
      <w:r w:rsidR="001950E4">
        <w:rPr>
          <w:b/>
          <w:color w:val="FFFFFF" w:themeColor="background1"/>
        </w:rPr>
        <w:t>DES OPERATIONS</w:t>
      </w:r>
      <w:r>
        <w:rPr>
          <w:b/>
          <w:color w:val="FFFFFF" w:themeColor="background1"/>
        </w:rPr>
        <w:t xml:space="preserve"> 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867043" w:rsidRPr="00867043" w:rsidRDefault="00867043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Présentation de la fonction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867043" w:rsidRPr="00867043" w:rsidRDefault="00867043" w:rsidP="00867043">
            <w:pPr>
              <w:pStyle w:val="Paragraphedeliste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7043" w:rsidRPr="00867043" w:rsidTr="00867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867043">
              <w:rPr>
                <w:b w:val="0"/>
              </w:rPr>
              <w:t>Organisation interne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Articulation des missions des professionnels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1026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511026" w:rsidRPr="00511026" w:rsidRDefault="00511026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511026">
              <w:rPr>
                <w:b w:val="0"/>
              </w:rPr>
              <w:t>Présentation du secteur d’activité et du portefeuille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511026" w:rsidRDefault="00511026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Accompagnement du médecin dans le centre                                                          Date :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en cabinet d’entreprise                                                                          Date :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3253" w:rsidRDefault="002A3253" w:rsidP="00C373E6">
      <w:pPr>
        <w:spacing w:after="0" w:line="240" w:lineRule="auto"/>
        <w:rPr>
          <w:b/>
          <w:color w:val="FFFFFF" w:themeColor="background1"/>
        </w:rPr>
      </w:pPr>
    </w:p>
    <w:p w:rsidR="001950E4" w:rsidRPr="005311EC" w:rsidRDefault="00511026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CHARGEE </w:t>
      </w:r>
      <w:r w:rsidR="00867043">
        <w:rPr>
          <w:b/>
          <w:color w:val="FFFFFF" w:themeColor="background1"/>
        </w:rPr>
        <w:t>DE LA  RELATION</w:t>
      </w:r>
      <w:r w:rsidR="001950E4">
        <w:rPr>
          <w:b/>
          <w:color w:val="FFFFFF" w:themeColor="background1"/>
        </w:rPr>
        <w:t xml:space="preserve"> ADHERENTS</w:t>
      </w:r>
      <w:r w:rsidR="003C6C4C">
        <w:rPr>
          <w:b/>
          <w:color w:val="FFFFFF" w:themeColor="background1"/>
        </w:rPr>
        <w:t xml:space="preserve"> 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 xml:space="preserve">Présentation </w:t>
            </w:r>
            <w:r w:rsidR="00867043" w:rsidRPr="00867043">
              <w:rPr>
                <w:b w:val="0"/>
                <w:color w:val="auto"/>
              </w:rPr>
              <w:t>de la fonction et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D27C6">
              <w:rPr>
                <w:b w:val="0"/>
              </w:rPr>
              <w:t>Circuit Adhésions / Radiations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bottom w:val="single" w:sz="4" w:space="0" w:color="auto"/>
              <w:right w:val="single" w:sz="8" w:space="0" w:color="8064A2" w:themeColor="accent4"/>
            </w:tcBorders>
          </w:tcPr>
          <w:p w:rsidR="001950E4" w:rsidRPr="00ED27C6" w:rsidRDefault="001950E4" w:rsidP="00511026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Secteurs </w:t>
            </w:r>
            <w:r w:rsidR="00511026">
              <w:rPr>
                <w:b w:val="0"/>
              </w:rPr>
              <w:t>d’activité, intérim, DATR…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7043" w:rsidRPr="001950E4" w:rsidRDefault="00867043" w:rsidP="001950E4"/>
        </w:tc>
        <w:tc>
          <w:tcPr>
            <w:tcW w:w="740" w:type="dxa"/>
            <w:tcBorders>
              <w:left w:val="nil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950E4" w:rsidRPr="00B61CA8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 w:rsidRPr="00B61CA8">
        <w:rPr>
          <w:b/>
          <w:color w:val="FFFFFF" w:themeColor="background1"/>
        </w:rPr>
        <w:t>RESPONSABLE RESSOURCES HUMAINES</w:t>
      </w:r>
      <w:r>
        <w:rPr>
          <w:b/>
          <w:color w:val="FFFFFF" w:themeColor="background1"/>
        </w:rPr>
        <w:t xml:space="preserve"> </w:t>
      </w:r>
      <w:r w:rsidR="003C6C4C">
        <w:rPr>
          <w:b/>
          <w:color w:val="FFFFFF" w:themeColor="background1"/>
        </w:rPr>
        <w:t xml:space="preserve">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>Présentation de</w:t>
            </w:r>
            <w:r w:rsidR="00867043" w:rsidRPr="00867043">
              <w:rPr>
                <w:b w:val="0"/>
                <w:color w:val="auto"/>
              </w:rPr>
              <w:t xml:space="preserve"> la fonction et de </w:t>
            </w:r>
            <w:r w:rsidRPr="00867043">
              <w:rPr>
                <w:b w:val="0"/>
                <w:color w:val="auto"/>
              </w:rPr>
              <w:t xml:space="preserve"> l’équipe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A3F9A">
              <w:rPr>
                <w:b w:val="0"/>
              </w:rPr>
              <w:t>Espace RH dans AGORA</w:t>
            </w:r>
            <w:r w:rsidR="00511026">
              <w:rPr>
                <w:b w:val="0"/>
              </w:rPr>
              <w:t xml:space="preserve"> : livret d’accueil, </w:t>
            </w:r>
            <w:r w:rsidRPr="00EA3F9A">
              <w:rPr>
                <w:b w:val="0"/>
              </w:rPr>
              <w:t>détail textes</w:t>
            </w:r>
            <w:r w:rsidR="00511026">
              <w:rPr>
                <w:b w:val="0"/>
              </w:rPr>
              <w:t>, régimes sociaux…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A3F9A">
              <w:rPr>
                <w:b w:val="0"/>
              </w:rPr>
              <w:t>Congés Payés,  RTT, Frais de Déplacements, Tickets Restaurant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A3F9A">
              <w:rPr>
                <w:b w:val="0"/>
              </w:rPr>
              <w:t>Information Entretien professionnel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F73A1D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F73A1D">
              <w:rPr>
                <w:b w:val="0"/>
              </w:rPr>
              <w:t>La sécurité et les consignes de sécurité</w:t>
            </w:r>
            <w:r w:rsidR="00C373E6">
              <w:rPr>
                <w:b w:val="0"/>
              </w:rPr>
              <w:t xml:space="preserve"> / Codes d’accès informatique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6AC2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616AC2" w:rsidRPr="00F73A1D" w:rsidRDefault="00616AC2" w:rsidP="001950E4">
            <w:pPr>
              <w:pStyle w:val="Paragraphedeliste"/>
              <w:numPr>
                <w:ilvl w:val="1"/>
                <w:numId w:val="1"/>
              </w:numPr>
            </w:pPr>
            <w:r>
              <w:rPr>
                <w:b w:val="0"/>
              </w:rPr>
              <w:t>Information sur le bilan intermédiaire d’intégration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616AC2" w:rsidRDefault="00616AC2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7043" w:rsidRPr="00867043" w:rsidTr="00867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867043">
              <w:rPr>
                <w:b w:val="0"/>
              </w:rPr>
              <w:t>Présentation de la politique de formation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867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bottom w:val="single" w:sz="4" w:space="0" w:color="auto"/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A3F9A">
              <w:rPr>
                <w:b w:val="0"/>
              </w:rPr>
              <w:t>E</w:t>
            </w:r>
            <w:r>
              <w:rPr>
                <w:b w:val="0"/>
              </w:rPr>
              <w:t xml:space="preserve">space Formation dans AGORA </w:t>
            </w:r>
          </w:p>
        </w:tc>
        <w:tc>
          <w:tcPr>
            <w:tcW w:w="740" w:type="dxa"/>
            <w:tcBorders>
              <w:left w:val="single" w:sz="8" w:space="0" w:color="8064A2" w:themeColor="accent4"/>
              <w:bottom w:val="single" w:sz="4" w:space="0" w:color="auto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867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left w:val="nil"/>
              <w:bottom w:val="nil"/>
              <w:right w:val="nil"/>
            </w:tcBorders>
          </w:tcPr>
          <w:p w:rsidR="002A3253" w:rsidRPr="009B3590" w:rsidRDefault="002A3253" w:rsidP="001950E4"/>
        </w:tc>
        <w:tc>
          <w:tcPr>
            <w:tcW w:w="740" w:type="dxa"/>
            <w:tcBorders>
              <w:left w:val="nil"/>
              <w:bottom w:val="nil"/>
              <w:right w:val="nil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 w:rsidRPr="005311EC">
        <w:rPr>
          <w:b/>
          <w:color w:val="FFFFFF" w:themeColor="background1"/>
        </w:rPr>
        <w:t>RESPONSABLE SERVICES GENERAUX</w:t>
      </w:r>
      <w:r>
        <w:rPr>
          <w:b/>
          <w:color w:val="FFFFFF" w:themeColor="background1"/>
        </w:rPr>
        <w:t xml:space="preserve"> </w:t>
      </w:r>
      <w:r w:rsidR="003C6C4C">
        <w:rPr>
          <w:b/>
          <w:color w:val="FFFFFF" w:themeColor="background1"/>
        </w:rPr>
        <w:t xml:space="preserve"> -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 xml:space="preserve">Présentation de </w:t>
            </w:r>
            <w:r w:rsidR="00867043" w:rsidRPr="00867043">
              <w:rPr>
                <w:b w:val="0"/>
                <w:color w:val="auto"/>
              </w:rPr>
              <w:t>la fonction et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Remise du matériel :</w:t>
            </w:r>
          </w:p>
          <w:p w:rsidR="001950E4" w:rsidRDefault="001950E4" w:rsidP="001950E4">
            <w:pPr>
              <w:pStyle w:val="Paragraphedeliste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Médical : kit médical, ordonnanciers, tampons, </w:t>
            </w:r>
          </w:p>
          <w:p w:rsidR="001950E4" w:rsidRDefault="001950E4" w:rsidP="001950E4">
            <w:pPr>
              <w:pStyle w:val="Paragraphedeliste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Accès centre : clés, badges, bips…</w:t>
            </w:r>
          </w:p>
          <w:p w:rsidR="001950E4" w:rsidRPr="008F59E3" w:rsidRDefault="001950E4" w:rsidP="001950E4">
            <w:pPr>
              <w:pStyle w:val="Paragraphedeliste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Professionnel : cartes de visite, téléphone portable, clé 3G ou modem 3G (si nécessaire), EPI…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Demandes d’interventions SG sur AGORA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C6C4C" w:rsidRDefault="003C6C4C" w:rsidP="003C6C4C">
      <w:pPr>
        <w:rPr>
          <w:b/>
          <w:color w:val="FFFFFF" w:themeColor="background1"/>
        </w:rPr>
      </w:pPr>
    </w:p>
    <w:p w:rsidR="003C6C4C" w:rsidRDefault="003C6C4C" w:rsidP="003C6C4C">
      <w:pPr>
        <w:rPr>
          <w:b/>
          <w:color w:val="FFFFFF" w:themeColor="background1"/>
        </w:rPr>
      </w:pPr>
    </w:p>
    <w:p w:rsidR="00DA1C21" w:rsidRDefault="00DA1C21" w:rsidP="003C6C4C">
      <w:pPr>
        <w:rPr>
          <w:b/>
          <w:color w:val="FFFFFF" w:themeColor="background1"/>
        </w:rPr>
      </w:pPr>
    </w:p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RESPONSABLE ADMINISTRATIF OPERATIONNEL</w:t>
      </w:r>
      <w:r w:rsidR="003C6C4C">
        <w:rPr>
          <w:b/>
          <w:color w:val="FFFFFF" w:themeColor="background1"/>
        </w:rPr>
        <w:t xml:space="preserve"> 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0B1FE6" w:rsidP="00AE7B08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 xml:space="preserve">Présentation </w:t>
            </w:r>
            <w:r w:rsidR="00AE7B08" w:rsidRPr="00867043">
              <w:rPr>
                <w:b w:val="0"/>
                <w:color w:val="auto"/>
              </w:rPr>
              <w:t>de  la fonction et de l’équipe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du planning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 w:rsidRPr="00ED27C6">
              <w:rPr>
                <w:b w:val="0"/>
              </w:rPr>
              <w:t>Description du portefeuille</w:t>
            </w:r>
            <w:r w:rsidR="000B1FE6">
              <w:rPr>
                <w:b w:val="0"/>
              </w:rPr>
              <w:t xml:space="preserve"> </w:t>
            </w:r>
            <w:r w:rsidRPr="00ED27C6">
              <w:rPr>
                <w:b w:val="0"/>
              </w:rPr>
              <w:t>affecté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950E4" w:rsidRDefault="001950E4" w:rsidP="002A3253">
      <w:pPr>
        <w:shd w:val="clear" w:color="auto" w:fill="FFFFFF" w:themeFill="background1"/>
        <w:spacing w:after="0" w:line="240" w:lineRule="auto"/>
        <w:rPr>
          <w:b/>
          <w:color w:val="FFFFFF" w:themeColor="background1"/>
        </w:rPr>
      </w:pPr>
    </w:p>
    <w:p w:rsidR="00DA1C21" w:rsidRDefault="00DA1C21" w:rsidP="002A3253">
      <w:pPr>
        <w:shd w:val="clear" w:color="auto" w:fill="FFFFFF" w:themeFill="background1"/>
        <w:spacing w:after="0" w:line="240" w:lineRule="auto"/>
        <w:rPr>
          <w:b/>
          <w:color w:val="FFFFFF" w:themeColor="background1"/>
        </w:rPr>
      </w:pPr>
    </w:p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RESPONSABLE  DES INFIRMIERS</w:t>
      </w:r>
      <w:r w:rsidR="003C6C4C">
        <w:rPr>
          <w:b/>
          <w:color w:val="FFFFFF" w:themeColor="background1"/>
        </w:rPr>
        <w:t xml:space="preserve"> 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>Présentation de</w:t>
            </w:r>
            <w:r w:rsidR="00851B3B" w:rsidRPr="00867043">
              <w:rPr>
                <w:b w:val="0"/>
                <w:color w:val="auto"/>
              </w:rPr>
              <w:t xml:space="preserve"> la fonction et de</w:t>
            </w:r>
            <w:r w:rsidRPr="00867043">
              <w:rPr>
                <w:b w:val="0"/>
                <w:color w:val="auto"/>
              </w:rPr>
              <w:t xml:space="preserve"> l’équipe IDEST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851B3B" w:rsidP="00851B3B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Rôle et </w:t>
            </w:r>
            <w:r w:rsidR="001950E4">
              <w:rPr>
                <w:b w:val="0"/>
              </w:rPr>
              <w:t xml:space="preserve"> missions</w:t>
            </w:r>
            <w:r>
              <w:rPr>
                <w:b w:val="0"/>
              </w:rPr>
              <w:t xml:space="preserve"> d’un IDEST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1B3B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851B3B" w:rsidRDefault="00851B3B" w:rsidP="00851B3B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Mode de fonctionnement d’un IDEST en équipe santé travail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851B3B" w:rsidRDefault="00851B3B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1B3B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851B3B" w:rsidRDefault="00851B3B" w:rsidP="00851B3B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Modalités d’intégration et de formation (rôle du médecin référent et parrainage)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851B3B" w:rsidRDefault="00851B3B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1B3B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851B3B" w:rsidRDefault="00851B3B" w:rsidP="00851B3B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Les outils IDEST (guide organisationnel, protocoles) / AGORA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851B3B" w:rsidRDefault="00851B3B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950E4" w:rsidRDefault="001950E4" w:rsidP="002A3253">
      <w:pPr>
        <w:shd w:val="clear" w:color="auto" w:fill="FFFFFF" w:themeFill="background1"/>
        <w:spacing w:after="0" w:line="240" w:lineRule="auto"/>
        <w:rPr>
          <w:b/>
          <w:color w:val="FFFFFF" w:themeColor="background1"/>
        </w:rPr>
      </w:pPr>
    </w:p>
    <w:p w:rsidR="00DA1C21" w:rsidRDefault="00DA1C21" w:rsidP="002A3253">
      <w:pPr>
        <w:shd w:val="clear" w:color="auto" w:fill="FFFFFF" w:themeFill="background1"/>
        <w:spacing w:after="0" w:line="240" w:lineRule="auto"/>
        <w:rPr>
          <w:b/>
          <w:color w:val="FFFFFF" w:themeColor="background1"/>
        </w:rPr>
      </w:pPr>
    </w:p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CHARGE DE PROJET INFORMATION – COMMUNICATION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950E4" w:rsidRPr="005311EC" w:rsidTr="001950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950E4" w:rsidRPr="005311EC" w:rsidRDefault="001950E4" w:rsidP="001950E4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Communication Interne</w:t>
            </w:r>
            <w:r w:rsidRPr="005311EC">
              <w:rPr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950E4" w:rsidRPr="005311EC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311EC">
              <w:rPr>
                <w:color w:val="auto"/>
              </w:rPr>
              <w:t>O / N</w:t>
            </w: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Préparation de la prochaine Actu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B61CA8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d’AGORA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du Centre de Documentation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 sur les différentes réunions du Service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RPr="005311EC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B2A1C7" w:themeFill="accent4" w:themeFillTint="99"/>
          </w:tcPr>
          <w:p w:rsidR="001950E4" w:rsidRPr="005311EC" w:rsidRDefault="001950E4" w:rsidP="001950E4">
            <w:pPr>
              <w:pStyle w:val="Paragraphedeliste"/>
              <w:ind w:left="0"/>
            </w:pPr>
            <w:r>
              <w:t>Communication Externe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B2A1C7" w:themeFill="accent4" w:themeFillTint="99"/>
          </w:tcPr>
          <w:p w:rsidR="001950E4" w:rsidRPr="005311EC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311EC">
              <w:t>O / N</w:t>
            </w: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Site internet</w:t>
            </w:r>
            <w:r w:rsidR="00851B3B">
              <w:rPr>
                <w:b w:val="0"/>
              </w:rPr>
              <w:t xml:space="preserve"> / supports de communication AST Grand Lyon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1950E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PARSAT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950E4" w:rsidRDefault="001950E4" w:rsidP="001950E4">
      <w:pPr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DA1C21" w:rsidRDefault="00DA1C21" w:rsidP="001950E4">
      <w:pPr>
        <w:spacing w:after="0" w:line="240" w:lineRule="auto"/>
        <w:rPr>
          <w:rFonts w:ascii="Calibri" w:eastAsia="Times New Roman" w:hAnsi="Calibri" w:cs="Times New Roman"/>
          <w:lang w:eastAsia="fr-FR"/>
        </w:rPr>
      </w:pPr>
    </w:p>
    <w:p w:rsidR="001950E4" w:rsidRPr="005311EC" w:rsidRDefault="001950E4" w:rsidP="001950E4">
      <w:pPr>
        <w:shd w:val="clear" w:color="auto" w:fill="5F497A" w:themeFill="accent4" w:themeFillShade="BF"/>
        <w:rPr>
          <w:b/>
          <w:color w:val="FFFFFF" w:themeColor="background1"/>
        </w:rPr>
      </w:pPr>
      <w:r w:rsidRPr="005311EC">
        <w:rPr>
          <w:b/>
          <w:color w:val="FFFFFF" w:themeColor="background1"/>
        </w:rPr>
        <w:t xml:space="preserve">RESPONSABLE </w:t>
      </w:r>
      <w:r>
        <w:rPr>
          <w:b/>
          <w:color w:val="FFFFFF" w:themeColor="background1"/>
        </w:rPr>
        <w:t xml:space="preserve">PROJETS ORGANISATION  </w:t>
      </w:r>
      <w:r w:rsidR="003C6C4C">
        <w:rPr>
          <w:b/>
          <w:color w:val="FFFFFF" w:themeColor="background1"/>
        </w:rPr>
        <w:t xml:space="preserve">-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867043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851B3B">
            <w:pPr>
              <w:pStyle w:val="Paragraphedeliste"/>
              <w:numPr>
                <w:ilvl w:val="1"/>
                <w:numId w:val="1"/>
              </w:numPr>
              <w:rPr>
                <w:color w:val="auto"/>
              </w:rPr>
            </w:pPr>
            <w:r w:rsidRPr="00867043">
              <w:rPr>
                <w:b w:val="0"/>
                <w:color w:val="auto"/>
              </w:rPr>
              <w:t xml:space="preserve">Présentation de la </w:t>
            </w:r>
            <w:r w:rsidR="00851B3B" w:rsidRPr="00867043">
              <w:rPr>
                <w:b w:val="0"/>
                <w:color w:val="auto"/>
              </w:rPr>
              <w:t>fonction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867043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851B3B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Le projet de service : contexte, orientations, mise en </w:t>
            </w:r>
            <w:proofErr w:type="spellStart"/>
            <w:r>
              <w:rPr>
                <w:b w:val="0"/>
              </w:rPr>
              <w:t>oeuvre</w:t>
            </w:r>
            <w:proofErr w:type="spellEnd"/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RPr="00550650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550650" w:rsidRDefault="00851B3B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 projets, groupes de travail, contacts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550650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RPr="00550650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550650" w:rsidRDefault="00851B3B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Démarche qualité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550650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67043" w:rsidRDefault="00867043" w:rsidP="002A3253">
      <w:pPr>
        <w:spacing w:after="0" w:line="240" w:lineRule="auto"/>
        <w:rPr>
          <w:b/>
          <w:color w:val="FFFFFF" w:themeColor="background1"/>
        </w:rPr>
      </w:pPr>
    </w:p>
    <w:p w:rsidR="00DA1C21" w:rsidRDefault="00DA1C21" w:rsidP="002A3253">
      <w:pPr>
        <w:spacing w:after="0" w:line="240" w:lineRule="auto"/>
        <w:rPr>
          <w:b/>
          <w:color w:val="FFFFFF" w:themeColor="background1"/>
        </w:rPr>
      </w:pPr>
    </w:p>
    <w:p w:rsidR="004D7661" w:rsidRPr="005311EC" w:rsidRDefault="00867043" w:rsidP="004D7661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CHARGEE D’APPUI QUALITE / STATISTIQUE et OUTIL METIER</w:t>
      </w:r>
      <w:r w:rsidR="003C6C4C">
        <w:rPr>
          <w:b/>
          <w:color w:val="FFFFFF" w:themeColor="background1"/>
        </w:rPr>
        <w:t xml:space="preserve"> –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4D7661" w:rsidRPr="00867043" w:rsidTr="00867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auto"/>
          </w:tcPr>
          <w:p w:rsidR="004D7661" w:rsidRPr="00867043" w:rsidRDefault="004D7661" w:rsidP="00867043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867043">
              <w:rPr>
                <w:b w:val="0"/>
                <w:color w:val="auto"/>
              </w:rPr>
              <w:t>Présentation de la fonction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auto"/>
          </w:tcPr>
          <w:p w:rsidR="004D7661" w:rsidRPr="00867043" w:rsidRDefault="004D7661" w:rsidP="004D7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</w:tc>
      </w:tr>
      <w:tr w:rsidR="004D7661" w:rsidTr="004D7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4D7661" w:rsidRDefault="004D7661" w:rsidP="004D7661">
            <w:pPr>
              <w:pStyle w:val="Paragraphedeliste"/>
              <w:numPr>
                <w:ilvl w:val="1"/>
                <w:numId w:val="1"/>
              </w:numPr>
            </w:pPr>
            <w:r>
              <w:rPr>
                <w:b w:val="0"/>
              </w:rPr>
              <w:t>Information environnement Citrix et Medtra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4D7661" w:rsidRDefault="004D7661" w:rsidP="004D7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7661" w:rsidTr="004D76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4D7661" w:rsidRPr="00ED27C6" w:rsidRDefault="004D7661" w:rsidP="004D7661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</w:t>
            </w:r>
            <w:r w:rsidR="006B2740">
              <w:rPr>
                <w:b w:val="0"/>
              </w:rPr>
              <w:t xml:space="preserve"> sur les statistiques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4D7661" w:rsidRDefault="004D7661" w:rsidP="004D7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950E4" w:rsidRDefault="001950E4" w:rsidP="001950E4"/>
    <w:p w:rsidR="00C373E6" w:rsidRDefault="00C373E6" w:rsidP="001950E4"/>
    <w:p w:rsidR="00743C54" w:rsidRPr="00743C54" w:rsidRDefault="00743C54" w:rsidP="00743C54">
      <w:pPr>
        <w:jc w:val="both"/>
        <w:rPr>
          <w:b/>
        </w:rPr>
      </w:pPr>
      <w:r w:rsidRPr="00743C54">
        <w:rPr>
          <w:b/>
        </w:rPr>
        <w:lastRenderedPageBreak/>
        <w:t>LE POLE D’APPUI A LA PREVENTION</w:t>
      </w:r>
      <w:r w:rsidR="002A3253">
        <w:rPr>
          <w:b/>
        </w:rPr>
        <w:t>, LE POLE D’APPUI AU MAINTIEN DANS L’EMPLOI</w:t>
      </w:r>
      <w:r w:rsidRPr="00743C54">
        <w:rPr>
          <w:b/>
        </w:rPr>
        <w:t xml:space="preserve"> ET LE POLE SYSTEME</w:t>
      </w:r>
      <w:r>
        <w:rPr>
          <w:b/>
        </w:rPr>
        <w:t>S</w:t>
      </w:r>
      <w:r w:rsidRPr="00743C54">
        <w:rPr>
          <w:b/>
        </w:rPr>
        <w:t xml:space="preserve"> D’INFORMATIONS organisent des journées spécifiques d</w:t>
      </w:r>
      <w:r w:rsidR="006C2435">
        <w:rPr>
          <w:b/>
        </w:rPr>
        <w:t>’intégration. N’hésitez pas à les</w:t>
      </w:r>
      <w:r w:rsidRPr="00743C54">
        <w:rPr>
          <w:b/>
        </w:rPr>
        <w:t xml:space="preserve"> solliciter si vous n’avez pas eu connaissance des dates programmées.</w:t>
      </w:r>
    </w:p>
    <w:p w:rsidR="00743C54" w:rsidRDefault="00743C54" w:rsidP="001950E4"/>
    <w:p w:rsidR="001950E4" w:rsidRDefault="00743C54" w:rsidP="001950E4">
      <w:pPr>
        <w:shd w:val="clear" w:color="auto" w:fill="5F497A" w:themeFill="accent4" w:themeFillShade="BF"/>
        <w:spacing w:after="0"/>
        <w:rPr>
          <w:b/>
          <w:color w:val="FFFFFF" w:themeColor="background1"/>
        </w:rPr>
      </w:pPr>
      <w:r>
        <w:rPr>
          <w:b/>
          <w:color w:val="FFFFFF" w:themeColor="background1"/>
        </w:rPr>
        <w:t>POLE D’APPUI A LA PREVENTION</w:t>
      </w:r>
      <w:r w:rsidR="003C6C4C">
        <w:rPr>
          <w:b/>
          <w:color w:val="FFFFFF" w:themeColor="background1"/>
        </w:rPr>
        <w:t xml:space="preserve"> – Contacter </w:t>
      </w:r>
      <w:r w:rsidR="004C5D8F">
        <w:rPr>
          <w:b/>
          <w:color w:val="FFFFFF" w:themeColor="background1"/>
        </w:rPr>
        <w:t>…</w:t>
      </w:r>
    </w:p>
    <w:p w:rsidR="001950E4" w:rsidRDefault="001950E4" w:rsidP="001950E4">
      <w:pPr>
        <w:shd w:val="clear" w:color="auto" w:fill="FFFFFF" w:themeFill="background1"/>
        <w:spacing w:after="0"/>
        <w:rPr>
          <w:b/>
          <w:color w:val="FFFFFF" w:themeColor="background1"/>
        </w:rPr>
      </w:pP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1950E4" w:rsidRPr="00432C04" w:rsidTr="00432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auto"/>
          </w:tcPr>
          <w:p w:rsidR="001950E4" w:rsidRPr="00432C04" w:rsidRDefault="00432C04" w:rsidP="00432C04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Présentation des 3 métiers du pôle </w:t>
            </w:r>
            <w:r w:rsidR="001950E4" w:rsidRPr="00432C04">
              <w:rPr>
                <w:b w:val="0"/>
                <w:color w:val="auto"/>
              </w:rPr>
              <w:t> 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auto"/>
          </w:tcPr>
          <w:p w:rsidR="001950E4" w:rsidRPr="00432C04" w:rsidRDefault="001950E4" w:rsidP="001950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</w:p>
        </w:tc>
      </w:tr>
      <w:tr w:rsidR="001950E4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743C5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du périmètre d’activité des APST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RPr="00550650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743C54" w:rsidRDefault="00743C54" w:rsidP="00743C54">
            <w:pPr>
              <w:pStyle w:val="Paragraphedeliste"/>
              <w:numPr>
                <w:ilvl w:val="0"/>
                <w:numId w:val="4"/>
              </w:numPr>
              <w:rPr>
                <w:b w:val="0"/>
              </w:rPr>
            </w:pPr>
            <w:r w:rsidRPr="00743C54">
              <w:rPr>
                <w:b w:val="0"/>
              </w:rPr>
              <w:t>Le diagnostic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550650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RPr="00743C54" w:rsidTr="00743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1950E4" w:rsidRPr="00743C54" w:rsidRDefault="00743C54" w:rsidP="00743C5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Présentation du périmètre d’activité des CPST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1950E4" w:rsidRPr="00743C54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743C54" w:rsidP="00743C54">
            <w:pPr>
              <w:pStyle w:val="Paragraphedeliste"/>
              <w:numPr>
                <w:ilvl w:val="1"/>
                <w:numId w:val="5"/>
              </w:numPr>
              <w:rPr>
                <w:b w:val="0"/>
              </w:rPr>
            </w:pPr>
            <w:r>
              <w:rPr>
                <w:b w:val="0"/>
              </w:rPr>
              <w:t>L’accompagnement à l’évaluation des risques</w:t>
            </w:r>
            <w:r w:rsidR="001950E4">
              <w:rPr>
                <w:b w:val="0"/>
              </w:rPr>
              <w:t xml:space="preserve">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0E4" w:rsidRPr="00550650" w:rsidTr="001950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550650" w:rsidRDefault="00743C54" w:rsidP="00743C54">
            <w:pPr>
              <w:pStyle w:val="Paragraphedeliste"/>
              <w:numPr>
                <w:ilvl w:val="1"/>
                <w:numId w:val="5"/>
              </w:numPr>
              <w:rPr>
                <w:b w:val="0"/>
              </w:rPr>
            </w:pPr>
            <w:r>
              <w:rPr>
                <w:b w:val="0"/>
              </w:rPr>
              <w:t>L’accompagnement aux risques spécifiques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550650" w:rsidRDefault="001950E4" w:rsidP="001950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RPr="00550650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Default="00743C54" w:rsidP="00743C54">
            <w:pPr>
              <w:pStyle w:val="Paragraphedeliste"/>
              <w:numPr>
                <w:ilvl w:val="1"/>
                <w:numId w:val="5"/>
              </w:numPr>
              <w:rPr>
                <w:b w:val="0"/>
              </w:rPr>
            </w:pPr>
            <w:r>
              <w:rPr>
                <w:b w:val="0"/>
              </w:rPr>
              <w:t>Le DAP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Pr="00550650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66B5" w:rsidTr="00C36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</w:tcPr>
          <w:p w:rsidR="00C366B5" w:rsidRDefault="00C366B5" w:rsidP="00B9087E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 sur les matinales</w:t>
            </w:r>
          </w:p>
        </w:tc>
        <w:tc>
          <w:tcPr>
            <w:tcW w:w="740" w:type="dxa"/>
          </w:tcPr>
          <w:p w:rsidR="00C366B5" w:rsidRDefault="00C366B5" w:rsidP="00B908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0E4" w:rsidTr="00195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1950E4" w:rsidRPr="00ED27C6" w:rsidRDefault="00743C54" w:rsidP="001950E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Comment solliciter le pôle dynamique de Prévention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1950E4" w:rsidRDefault="001950E4" w:rsidP="001950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43C54" w:rsidRDefault="00743C54" w:rsidP="00C373E6">
      <w:pPr>
        <w:spacing w:after="0" w:line="240" w:lineRule="auto"/>
        <w:rPr>
          <w:b/>
          <w:color w:val="FFFFFF" w:themeColor="background1"/>
        </w:rPr>
      </w:pPr>
    </w:p>
    <w:p w:rsidR="00743C54" w:rsidRPr="005311EC" w:rsidRDefault="00743C54" w:rsidP="00743C54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>CHARGES DE PROJET POLE PREVENTION</w:t>
      </w:r>
      <w:r w:rsidR="003C6C4C">
        <w:rPr>
          <w:b/>
          <w:color w:val="FFFFFF" w:themeColor="background1"/>
        </w:rPr>
        <w:t xml:space="preserve"> – Contacter </w:t>
      </w:r>
      <w:r w:rsidR="004C5D8F">
        <w:rPr>
          <w:b/>
          <w:color w:val="FFFFFF" w:themeColor="background1"/>
        </w:rPr>
        <w:t>…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743C54" w:rsidRPr="00743C54" w:rsidTr="00743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  <w:shd w:val="clear" w:color="auto" w:fill="auto"/>
          </w:tcPr>
          <w:p w:rsidR="00743C54" w:rsidRPr="00743C54" w:rsidRDefault="00743C54" w:rsidP="004C5D8F">
            <w:pPr>
              <w:pStyle w:val="Paragraphedeliste"/>
              <w:numPr>
                <w:ilvl w:val="1"/>
                <w:numId w:val="1"/>
              </w:numPr>
              <w:rPr>
                <w:b w:val="0"/>
                <w:color w:val="auto"/>
              </w:rPr>
            </w:pPr>
            <w:r w:rsidRPr="00743C54">
              <w:rPr>
                <w:b w:val="0"/>
                <w:color w:val="auto"/>
              </w:rPr>
              <w:t xml:space="preserve">Prévention des RPS –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  <w:shd w:val="clear" w:color="auto" w:fill="auto"/>
          </w:tcPr>
          <w:p w:rsidR="00743C54" w:rsidRPr="00743C54" w:rsidRDefault="00743C54" w:rsidP="00743C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743C54" w:rsidRPr="00550650" w:rsidTr="00743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Pr="00550650" w:rsidRDefault="00743C54" w:rsidP="004C5D8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Prévention du Risque Chimique –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3C54" w:rsidRPr="00550650" w:rsidTr="00743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Default="00743C54" w:rsidP="004C5D8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Prévention des TMS et Pénibilité –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3C54" w:rsidRPr="00550650" w:rsidTr="00743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Default="00743C54" w:rsidP="004C5D8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Problématiques du secteur Tertiaire  – 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950E4" w:rsidRDefault="001950E4" w:rsidP="00C373E6">
      <w:pPr>
        <w:spacing w:after="0" w:line="240" w:lineRule="auto"/>
      </w:pPr>
    </w:p>
    <w:p w:rsidR="002A3253" w:rsidRPr="005311EC" w:rsidRDefault="00546F84" w:rsidP="002A3253">
      <w:pPr>
        <w:shd w:val="clear" w:color="auto" w:fill="5F497A" w:themeFill="accent4" w:themeFillShade="BF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POLE </w:t>
      </w:r>
      <w:r w:rsidR="002A3253">
        <w:rPr>
          <w:b/>
          <w:color w:val="FFFFFF" w:themeColor="background1"/>
        </w:rPr>
        <w:t>D’APPUI MAINTIEN DANS L’EMPLOI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2A3253" w:rsidRPr="005311EC" w:rsidTr="002A32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auto"/>
          </w:tcPr>
          <w:p w:rsidR="002A3253" w:rsidRDefault="004C5D8F" w:rsidP="003C573F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>…</w:t>
            </w:r>
          </w:p>
          <w:p w:rsidR="002A3253" w:rsidRPr="007210A9" w:rsidRDefault="004C5D8F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2A3253" w:rsidRPr="007210A9" w:rsidRDefault="002A3253" w:rsidP="003C573F">
            <w:pPr>
              <w:ind w:left="34"/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</w:pPr>
            <w:r w:rsidRPr="007210A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 xml:space="preserve">Tél.  </w:t>
            </w:r>
            <w:r w:rsidR="004C5D8F">
              <w:rPr>
                <w:rFonts w:ascii="Arial" w:hAnsi="Arial" w:cs="Arial"/>
                <w:b w:val="0"/>
                <w:color w:val="auto"/>
                <w:sz w:val="20"/>
                <w:szCs w:val="20"/>
                <w:lang w:eastAsia="fr-FR"/>
              </w:rPr>
              <w:t>…</w:t>
            </w:r>
          </w:p>
          <w:p w:rsidR="002A3253" w:rsidRPr="00D439D2" w:rsidRDefault="004C5D8F" w:rsidP="003C573F">
            <w:pPr>
              <w:pStyle w:val="Paragraphedeliste"/>
              <w:ind w:left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…</w:t>
            </w:r>
            <w:r w:rsidR="002A3253" w:rsidRPr="00D439D2">
              <w:rPr>
                <w:b w:val="0"/>
                <w:color w:val="auto"/>
              </w:rPr>
              <w:t>@astgrandlyon.fr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auto"/>
          </w:tcPr>
          <w:p w:rsidR="002A3253" w:rsidRPr="005311EC" w:rsidRDefault="002A3253" w:rsidP="003C57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2A3253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2A3253" w:rsidRPr="00ED27C6" w:rsidRDefault="002A3253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Composition et missions de la cellule MDE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2A3253" w:rsidRDefault="002A3253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3253" w:rsidRPr="00550650" w:rsidTr="003C57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2A3253" w:rsidRPr="00550650" w:rsidRDefault="002A3253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Sollicitations de la cellule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2A3253" w:rsidRPr="00550650" w:rsidRDefault="002A3253" w:rsidP="003C57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A3253" w:rsidRPr="00550650" w:rsidTr="003C5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2A3253" w:rsidRDefault="002A3253" w:rsidP="003C573F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Remise de documents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2A3253" w:rsidRPr="00550650" w:rsidRDefault="002A3253" w:rsidP="003C57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3253" w:rsidRDefault="002A3253" w:rsidP="00C373E6">
      <w:pPr>
        <w:spacing w:after="0" w:line="240" w:lineRule="auto"/>
      </w:pPr>
    </w:p>
    <w:p w:rsidR="00743C54" w:rsidRPr="005311EC" w:rsidRDefault="00743C54" w:rsidP="00743C54">
      <w:pPr>
        <w:shd w:val="clear" w:color="auto" w:fill="5F497A" w:themeFill="accent4" w:themeFillShade="BF"/>
        <w:rPr>
          <w:b/>
          <w:color w:val="FFFFFF" w:themeColor="background1"/>
        </w:rPr>
      </w:pPr>
      <w:r w:rsidRPr="005311EC">
        <w:rPr>
          <w:b/>
          <w:color w:val="FFFFFF" w:themeColor="background1"/>
        </w:rPr>
        <w:t xml:space="preserve">RESPONSABLE </w:t>
      </w:r>
      <w:r>
        <w:rPr>
          <w:b/>
          <w:color w:val="FFFFFF" w:themeColor="background1"/>
        </w:rPr>
        <w:t xml:space="preserve">POLE SYSTEMES D’INFORMATION  </w:t>
      </w:r>
    </w:p>
    <w:tbl>
      <w:tblPr>
        <w:tblStyle w:val="Listeclaire-Accent4"/>
        <w:tblW w:w="0" w:type="auto"/>
        <w:tblLook w:val="04A0" w:firstRow="1" w:lastRow="0" w:firstColumn="1" w:lastColumn="0" w:noHBand="0" w:noVBand="1"/>
      </w:tblPr>
      <w:tblGrid>
        <w:gridCol w:w="8472"/>
        <w:gridCol w:w="740"/>
      </w:tblGrid>
      <w:tr w:rsidR="00743C54" w:rsidRPr="005311EC" w:rsidTr="00743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8" w:space="0" w:color="8064A2" w:themeColor="accent4"/>
              <w:right w:val="single" w:sz="8" w:space="0" w:color="8064A2" w:themeColor="accent4"/>
            </w:tcBorders>
            <w:shd w:val="clear" w:color="auto" w:fill="auto"/>
          </w:tcPr>
          <w:p w:rsidR="00743C54" w:rsidRDefault="004C5D8F" w:rsidP="00743C54">
            <w:pPr>
              <w:pStyle w:val="Paragraphedeliste"/>
              <w:ind w:left="0"/>
              <w:rPr>
                <w:color w:val="auto"/>
              </w:rPr>
            </w:pPr>
            <w:r>
              <w:rPr>
                <w:color w:val="auto"/>
              </w:rPr>
              <w:t xml:space="preserve">…    </w:t>
            </w:r>
            <w:r w:rsidR="00743C54">
              <w:rPr>
                <w:color w:val="auto"/>
              </w:rPr>
              <w:t xml:space="preserve"> Responsable</w:t>
            </w:r>
          </w:p>
          <w:p w:rsidR="00743C54" w:rsidRDefault="004C5D8F" w:rsidP="00743C54">
            <w:pPr>
              <w:pStyle w:val="Paragraphedeliste"/>
              <w:ind w:left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…</w:t>
            </w:r>
          </w:p>
          <w:p w:rsidR="00743C54" w:rsidRDefault="00743C54" w:rsidP="00743C54">
            <w:pPr>
              <w:pStyle w:val="Paragraphedeliste"/>
              <w:ind w:left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Tél. </w:t>
            </w:r>
            <w:r w:rsidR="004C5D8F">
              <w:rPr>
                <w:b w:val="0"/>
                <w:color w:val="auto"/>
              </w:rPr>
              <w:t>…</w:t>
            </w:r>
          </w:p>
          <w:p w:rsidR="00743C54" w:rsidRPr="00F73A1D" w:rsidRDefault="004C5D8F" w:rsidP="00743C54">
            <w:pPr>
              <w:pStyle w:val="Paragraphedeliste"/>
              <w:ind w:left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…</w:t>
            </w:r>
            <w:bookmarkStart w:id="0" w:name="_GoBack"/>
            <w:bookmarkEnd w:id="0"/>
            <w:r w:rsidR="00743C54">
              <w:rPr>
                <w:b w:val="0"/>
                <w:color w:val="auto"/>
              </w:rPr>
              <w:t>@agemetra.org</w:t>
            </w:r>
          </w:p>
        </w:tc>
        <w:tc>
          <w:tcPr>
            <w:tcW w:w="740" w:type="dxa"/>
            <w:tcBorders>
              <w:top w:val="single" w:sz="8" w:space="0" w:color="8064A2" w:themeColor="accent4"/>
              <w:left w:val="single" w:sz="8" w:space="0" w:color="8064A2" w:themeColor="accent4"/>
            </w:tcBorders>
            <w:shd w:val="clear" w:color="auto" w:fill="auto"/>
          </w:tcPr>
          <w:p w:rsidR="00743C54" w:rsidRPr="005311EC" w:rsidRDefault="00743C54" w:rsidP="00743C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743C54" w:rsidTr="00743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Pr="00ED27C6" w:rsidRDefault="00743C54" w:rsidP="00743C5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Membres de l’équipe et missions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Default="00743C54" w:rsidP="00743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3C54" w:rsidRPr="00550650" w:rsidTr="00743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Pr="00550650" w:rsidRDefault="00743C54" w:rsidP="00743C5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Informations sur l’environnement Citrix et Medtra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43C54" w:rsidRPr="00550650" w:rsidTr="00743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Default="00743C54" w:rsidP="00743C54">
            <w:pPr>
              <w:pStyle w:val="Paragraphedeliste"/>
              <w:numPr>
                <w:ilvl w:val="1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Informations sur connexion de l’extérieur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43C54" w:rsidRPr="00550650" w:rsidTr="00743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right w:val="single" w:sz="8" w:space="0" w:color="8064A2" w:themeColor="accent4"/>
            </w:tcBorders>
          </w:tcPr>
          <w:p w:rsidR="00743C54" w:rsidRDefault="00743C54" w:rsidP="00743C54">
            <w:pPr>
              <w:pStyle w:val="Paragraphedeliste"/>
              <w:numPr>
                <w:ilvl w:val="1"/>
                <w:numId w:val="1"/>
              </w:numPr>
            </w:pPr>
            <w:r>
              <w:rPr>
                <w:b w:val="0"/>
              </w:rPr>
              <w:t>Sécurité et bonnes pratiques S.I.</w:t>
            </w:r>
          </w:p>
        </w:tc>
        <w:tc>
          <w:tcPr>
            <w:tcW w:w="740" w:type="dxa"/>
            <w:tcBorders>
              <w:left w:val="single" w:sz="8" w:space="0" w:color="8064A2" w:themeColor="accent4"/>
            </w:tcBorders>
          </w:tcPr>
          <w:p w:rsidR="00743C54" w:rsidRPr="00550650" w:rsidRDefault="00743C54" w:rsidP="00743C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C573F" w:rsidRPr="006C2435" w:rsidRDefault="003C573F" w:rsidP="00654501">
      <w:pPr>
        <w:rPr>
          <w:rFonts w:ascii="Calibri" w:eastAsia="Times New Roman" w:hAnsi="Calibri" w:cs="Times New Roman"/>
          <w:lang w:eastAsia="fr-FR"/>
        </w:rPr>
      </w:pPr>
    </w:p>
    <w:sectPr w:rsidR="003C573F" w:rsidRPr="006C24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3F" w:rsidRDefault="003C573F" w:rsidP="003A68DC">
      <w:pPr>
        <w:spacing w:after="0" w:line="240" w:lineRule="auto"/>
      </w:pPr>
      <w:r>
        <w:separator/>
      </w:r>
    </w:p>
  </w:endnote>
  <w:end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3F" w:rsidRDefault="003C573F">
    <w:pPr>
      <w:pStyle w:val="Pieddepage"/>
    </w:pPr>
    <w:r>
      <w:t>ENR GRH 20 – Parcours d’intégration</w:t>
    </w:r>
    <w:r w:rsidR="006153CA">
      <w:t xml:space="preserve"> général Siège Social</w:t>
    </w:r>
    <w:r>
      <w:tab/>
    </w:r>
    <w:r>
      <w:fldChar w:fldCharType="begin"/>
    </w:r>
    <w:r>
      <w:instrText xml:space="preserve"> TIME \@ "dd/MM/yyyy" </w:instrText>
    </w:r>
    <w:r>
      <w:fldChar w:fldCharType="separate"/>
    </w:r>
    <w:r w:rsidR="004C5D8F">
      <w:rPr>
        <w:noProof/>
      </w:rPr>
      <w:t>13/11/2017</w:t>
    </w:r>
    <w:r>
      <w:fldChar w:fldCharType="end"/>
    </w:r>
    <w:r>
      <w:t xml:space="preserve"> </w:t>
    </w:r>
    <w:r w:rsidRPr="003A68DC">
      <w:rPr>
        <w:sz w:val="20"/>
        <w:szCs w:val="20"/>
      </w:rPr>
      <w:t xml:space="preserve">- </w:t>
    </w:r>
    <w:r w:rsidRPr="003A68DC">
      <w:rPr>
        <w:rFonts w:eastAsiaTheme="majorEastAsia" w:cstheme="majorBidi"/>
        <w:sz w:val="20"/>
        <w:szCs w:val="20"/>
      </w:rPr>
      <w:t xml:space="preserve">p. </w:t>
    </w:r>
    <w:r w:rsidRPr="003A68DC">
      <w:rPr>
        <w:rFonts w:eastAsiaTheme="minorEastAsia"/>
        <w:sz w:val="20"/>
        <w:szCs w:val="20"/>
      </w:rPr>
      <w:fldChar w:fldCharType="begin"/>
    </w:r>
    <w:r w:rsidRPr="003A68DC">
      <w:rPr>
        <w:sz w:val="20"/>
        <w:szCs w:val="20"/>
      </w:rPr>
      <w:instrText>PAGE    \* MERGEFORMAT</w:instrText>
    </w:r>
    <w:r w:rsidRPr="003A68DC">
      <w:rPr>
        <w:rFonts w:eastAsiaTheme="minorEastAsia"/>
        <w:sz w:val="20"/>
        <w:szCs w:val="20"/>
      </w:rPr>
      <w:fldChar w:fldCharType="separate"/>
    </w:r>
    <w:r w:rsidR="004C5D8F" w:rsidRPr="004C5D8F">
      <w:rPr>
        <w:rFonts w:eastAsiaTheme="majorEastAsia" w:cstheme="majorBidi"/>
        <w:noProof/>
        <w:sz w:val="20"/>
        <w:szCs w:val="20"/>
      </w:rPr>
      <w:t>3</w:t>
    </w:r>
    <w:r w:rsidRPr="003A68DC">
      <w:rPr>
        <w:rFonts w:eastAsiaTheme="majorEastAs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3F" w:rsidRDefault="003C573F" w:rsidP="003A68DC">
      <w:pPr>
        <w:spacing w:after="0" w:line="240" w:lineRule="auto"/>
      </w:pPr>
      <w:r>
        <w:separator/>
      </w:r>
    </w:p>
  </w:footnote>
  <w:footnote w:type="continuationSeparator" w:id="0">
    <w:p w:rsidR="003C573F" w:rsidRDefault="003C573F" w:rsidP="003A6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376"/>
      <w:gridCol w:w="6836"/>
    </w:tblGrid>
    <w:tr w:rsidR="003C573F" w:rsidTr="003C573F">
      <w:tc>
        <w:tcPr>
          <w:tcW w:w="2376" w:type="dxa"/>
        </w:tcPr>
        <w:p w:rsidR="003C573F" w:rsidRDefault="003C573F" w:rsidP="003C573F">
          <w:r>
            <w:rPr>
              <w:noProof/>
              <w:lang w:eastAsia="fr-FR"/>
            </w:rPr>
            <w:drawing>
              <wp:inline distT="0" distB="0" distL="0" distR="0" wp14:anchorId="35E631B9" wp14:editId="5B0E48F8">
                <wp:extent cx="1371600" cy="895350"/>
                <wp:effectExtent l="0" t="0" r="0" b="0"/>
                <wp:docPr id="1" name="Image 2" descr="AST_logo_RV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AST_logo_RVB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</w:tcPr>
        <w:p w:rsidR="003C573F" w:rsidRPr="00F05BDC" w:rsidRDefault="003C573F" w:rsidP="003C573F">
          <w:pPr>
            <w:jc w:val="center"/>
            <w:rPr>
              <w:b/>
              <w:color w:val="403152" w:themeColor="accent4" w:themeShade="80"/>
              <w:sz w:val="28"/>
              <w:szCs w:val="28"/>
            </w:rPr>
          </w:pPr>
          <w:r w:rsidRPr="00F05BDC">
            <w:rPr>
              <w:b/>
              <w:color w:val="403152" w:themeColor="accent4" w:themeShade="80"/>
              <w:sz w:val="28"/>
              <w:szCs w:val="28"/>
            </w:rPr>
            <w:t xml:space="preserve">PARCOURS D’INTEGRATION </w:t>
          </w:r>
        </w:p>
        <w:p w:rsidR="003C573F" w:rsidRDefault="003C573F" w:rsidP="003C573F"/>
        <w:p w:rsidR="003C573F" w:rsidRDefault="003C573F" w:rsidP="003C573F">
          <w:r>
            <w:t xml:space="preserve">NOM Prénom : </w:t>
          </w:r>
        </w:p>
        <w:p w:rsidR="003C573F" w:rsidRDefault="003C573F" w:rsidP="003C573F">
          <w:pPr>
            <w:jc w:val="right"/>
          </w:pPr>
          <w:r>
            <w:t xml:space="preserve">Date : ../../….     </w:t>
          </w:r>
        </w:p>
      </w:tc>
    </w:tr>
  </w:tbl>
  <w:p w:rsidR="003C573F" w:rsidRDefault="003C57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482"/>
    <w:multiLevelType w:val="hybridMultilevel"/>
    <w:tmpl w:val="A314BF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D2B61"/>
    <w:multiLevelType w:val="hybridMultilevel"/>
    <w:tmpl w:val="DFE6105C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B022D"/>
    <w:multiLevelType w:val="hybridMultilevel"/>
    <w:tmpl w:val="29808052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65430"/>
    <w:multiLevelType w:val="hybridMultilevel"/>
    <w:tmpl w:val="4D26FD9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D72E0"/>
    <w:multiLevelType w:val="hybridMultilevel"/>
    <w:tmpl w:val="8F5A01FE"/>
    <w:lvl w:ilvl="0" w:tplc="B5F036B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5F036B0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C4"/>
    <w:rsid w:val="000076D6"/>
    <w:rsid w:val="00046170"/>
    <w:rsid w:val="000A7354"/>
    <w:rsid w:val="000B1FE6"/>
    <w:rsid w:val="00132BBA"/>
    <w:rsid w:val="001940D4"/>
    <w:rsid w:val="001950E4"/>
    <w:rsid w:val="001D698A"/>
    <w:rsid w:val="002A0F7E"/>
    <w:rsid w:val="002A3253"/>
    <w:rsid w:val="00364AF1"/>
    <w:rsid w:val="003760E9"/>
    <w:rsid w:val="003A68DC"/>
    <w:rsid w:val="003C573F"/>
    <w:rsid w:val="003C6C4C"/>
    <w:rsid w:val="00432C04"/>
    <w:rsid w:val="00433CED"/>
    <w:rsid w:val="00481503"/>
    <w:rsid w:val="004C5D8F"/>
    <w:rsid w:val="004D7661"/>
    <w:rsid w:val="00511026"/>
    <w:rsid w:val="00517774"/>
    <w:rsid w:val="005311EC"/>
    <w:rsid w:val="00546F84"/>
    <w:rsid w:val="00550650"/>
    <w:rsid w:val="006153CA"/>
    <w:rsid w:val="00616AC2"/>
    <w:rsid w:val="00622367"/>
    <w:rsid w:val="00631E1E"/>
    <w:rsid w:val="00654501"/>
    <w:rsid w:val="006B2740"/>
    <w:rsid w:val="006C017E"/>
    <w:rsid w:val="006C2435"/>
    <w:rsid w:val="006F624A"/>
    <w:rsid w:val="007210A9"/>
    <w:rsid w:val="007407C6"/>
    <w:rsid w:val="00743C54"/>
    <w:rsid w:val="007D7C8B"/>
    <w:rsid w:val="00851B3B"/>
    <w:rsid w:val="0085467A"/>
    <w:rsid w:val="00867043"/>
    <w:rsid w:val="00923A7D"/>
    <w:rsid w:val="00923F74"/>
    <w:rsid w:val="00986E7F"/>
    <w:rsid w:val="009F4477"/>
    <w:rsid w:val="00AD2E4D"/>
    <w:rsid w:val="00AE7B08"/>
    <w:rsid w:val="00AF1D44"/>
    <w:rsid w:val="00B27E57"/>
    <w:rsid w:val="00B3241A"/>
    <w:rsid w:val="00B61CA8"/>
    <w:rsid w:val="00C366B5"/>
    <w:rsid w:val="00C373E6"/>
    <w:rsid w:val="00C53CF8"/>
    <w:rsid w:val="00D00AC4"/>
    <w:rsid w:val="00D27C56"/>
    <w:rsid w:val="00D439D2"/>
    <w:rsid w:val="00DA1C21"/>
    <w:rsid w:val="00DB2E07"/>
    <w:rsid w:val="00DD7AF0"/>
    <w:rsid w:val="00EA3F9A"/>
    <w:rsid w:val="00ED27C6"/>
    <w:rsid w:val="00F05BDC"/>
    <w:rsid w:val="00F21B5C"/>
    <w:rsid w:val="00F73A1D"/>
    <w:rsid w:val="00F97D54"/>
    <w:rsid w:val="00F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E7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9F447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48150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5B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68DC"/>
  </w:style>
  <w:style w:type="paragraph" w:styleId="Pieddepage">
    <w:name w:val="footer"/>
    <w:basedOn w:val="Normal"/>
    <w:link w:val="PieddepageCar"/>
    <w:uiPriority w:val="99"/>
    <w:unhideWhenUsed/>
    <w:rsid w:val="003A6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8002FECE</Template>
  <TotalTime>352</TotalTime>
  <Pages>3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Marie Christine</dc:creator>
  <cp:keywords/>
  <dc:description/>
  <cp:lastModifiedBy>SAINT Marie Christine</cp:lastModifiedBy>
  <cp:revision>37</cp:revision>
  <cp:lastPrinted>2017-07-31T15:00:00Z</cp:lastPrinted>
  <dcterms:created xsi:type="dcterms:W3CDTF">2015-05-07T11:33:00Z</dcterms:created>
  <dcterms:modified xsi:type="dcterms:W3CDTF">2017-11-13T08:46:00Z</dcterms:modified>
</cp:coreProperties>
</file>